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F1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20C7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8F496F" w14:textId="345F7C6B" w:rsidR="0085747A" w:rsidRPr="008E6DA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E6DA2">
        <w:rPr>
          <w:rFonts w:ascii="Corbel" w:hAnsi="Corbel"/>
          <w:i/>
          <w:smallCaps/>
          <w:sz w:val="24"/>
          <w:szCs w:val="24"/>
        </w:rPr>
        <w:t>2020-2023</w:t>
      </w:r>
    </w:p>
    <w:p w14:paraId="3A0100F0" w14:textId="17C25818" w:rsidR="00445970" w:rsidRPr="008E6DA2" w:rsidRDefault="00445970" w:rsidP="00A143A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6DA2">
        <w:rPr>
          <w:rFonts w:ascii="Corbel" w:hAnsi="Corbel"/>
          <w:sz w:val="20"/>
          <w:szCs w:val="20"/>
        </w:rPr>
        <w:t>Rok akademicki</w:t>
      </w:r>
      <w:r w:rsidR="00A143AF">
        <w:rPr>
          <w:rFonts w:ascii="Corbel" w:hAnsi="Corbel"/>
          <w:sz w:val="20"/>
          <w:szCs w:val="20"/>
        </w:rPr>
        <w:t>:</w:t>
      </w:r>
      <w:r w:rsidRPr="008E6DA2">
        <w:rPr>
          <w:rFonts w:ascii="Corbel" w:hAnsi="Corbel"/>
          <w:sz w:val="20"/>
          <w:szCs w:val="20"/>
        </w:rPr>
        <w:t xml:space="preserve"> </w:t>
      </w:r>
      <w:r w:rsidR="008E6DA2">
        <w:rPr>
          <w:rFonts w:ascii="Corbel" w:hAnsi="Corbel"/>
          <w:sz w:val="20"/>
          <w:szCs w:val="20"/>
        </w:rPr>
        <w:t>202</w:t>
      </w:r>
      <w:r w:rsidR="00684493">
        <w:rPr>
          <w:rFonts w:ascii="Corbel" w:hAnsi="Corbel"/>
          <w:sz w:val="20"/>
          <w:szCs w:val="20"/>
        </w:rPr>
        <w:t>1</w:t>
      </w:r>
      <w:r w:rsidR="008E6DA2">
        <w:rPr>
          <w:rFonts w:ascii="Corbel" w:hAnsi="Corbel"/>
          <w:sz w:val="20"/>
          <w:szCs w:val="20"/>
        </w:rPr>
        <w:t>/202</w:t>
      </w:r>
      <w:r w:rsidR="00684493">
        <w:rPr>
          <w:rFonts w:ascii="Corbel" w:hAnsi="Corbel"/>
          <w:sz w:val="20"/>
          <w:szCs w:val="20"/>
        </w:rPr>
        <w:t>2</w:t>
      </w:r>
    </w:p>
    <w:p w14:paraId="538DDA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FD3B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7E182A" w14:textId="77777777" w:rsidTr="1B0BA9B3">
        <w:tc>
          <w:tcPr>
            <w:tcW w:w="2694" w:type="dxa"/>
            <w:vAlign w:val="center"/>
          </w:tcPr>
          <w:p w14:paraId="24D420D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BA1E0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podejmowania decyzji</w:t>
            </w:r>
          </w:p>
        </w:tc>
      </w:tr>
      <w:tr w:rsidR="0085747A" w:rsidRPr="009C54AE" w14:paraId="6471A855" w14:textId="77777777" w:rsidTr="1B0BA9B3">
        <w:tc>
          <w:tcPr>
            <w:tcW w:w="2694" w:type="dxa"/>
            <w:vAlign w:val="center"/>
          </w:tcPr>
          <w:p w14:paraId="487204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3514F4" w14:textId="77777777" w:rsidR="0085747A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E/I/EP/C.1</w:t>
            </w:r>
          </w:p>
        </w:tc>
      </w:tr>
      <w:tr w:rsidR="0085747A" w:rsidRPr="009C54AE" w14:paraId="21A50B74" w14:textId="77777777" w:rsidTr="1B0BA9B3">
        <w:tc>
          <w:tcPr>
            <w:tcW w:w="2694" w:type="dxa"/>
            <w:vAlign w:val="center"/>
          </w:tcPr>
          <w:p w14:paraId="7753C0F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1E6F6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6DA2" w:rsidRPr="009C54AE" w14:paraId="193EC5CC" w14:textId="77777777" w:rsidTr="1B0BA9B3">
        <w:tc>
          <w:tcPr>
            <w:tcW w:w="2694" w:type="dxa"/>
            <w:vAlign w:val="center"/>
          </w:tcPr>
          <w:p w14:paraId="53B521BA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DBCC70" w14:textId="3B0D4F37" w:rsidR="008E6DA2" w:rsidRPr="009C54AE" w:rsidRDefault="00A143AF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E6DA2" w:rsidRPr="009C54AE" w14:paraId="766FCFE7" w14:textId="77777777" w:rsidTr="1B0BA9B3">
        <w:tc>
          <w:tcPr>
            <w:tcW w:w="2694" w:type="dxa"/>
            <w:vAlign w:val="center"/>
          </w:tcPr>
          <w:p w14:paraId="1836E62C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D28EF45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E6DA2" w:rsidRPr="009C54AE" w14:paraId="50C12269" w14:textId="77777777" w:rsidTr="1B0BA9B3">
        <w:tc>
          <w:tcPr>
            <w:tcW w:w="2694" w:type="dxa"/>
            <w:vAlign w:val="center"/>
          </w:tcPr>
          <w:p w14:paraId="3A87C6B5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DED5EA" w14:textId="16B8204F" w:rsidR="008E6DA2" w:rsidRPr="009C54AE" w:rsidRDefault="00A143AF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E6DA2" w:rsidRPr="009C54AE" w14:paraId="7D36FEB5" w14:textId="77777777" w:rsidTr="1B0BA9B3">
        <w:tc>
          <w:tcPr>
            <w:tcW w:w="2694" w:type="dxa"/>
            <w:vAlign w:val="center"/>
          </w:tcPr>
          <w:p w14:paraId="1C51FD06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06491B8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E6DA2" w:rsidRPr="009C54AE" w14:paraId="10436AC4" w14:textId="77777777" w:rsidTr="1B0BA9B3">
        <w:tc>
          <w:tcPr>
            <w:tcW w:w="2694" w:type="dxa"/>
            <w:vAlign w:val="center"/>
          </w:tcPr>
          <w:p w14:paraId="41D64ECE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A01C9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E6DA2" w:rsidRPr="009C54AE" w14:paraId="6F113177" w14:textId="77777777" w:rsidTr="1B0BA9B3">
        <w:tc>
          <w:tcPr>
            <w:tcW w:w="2694" w:type="dxa"/>
            <w:vAlign w:val="center"/>
          </w:tcPr>
          <w:p w14:paraId="0563A684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F7CA1A" w14:textId="323617C3" w:rsidR="008E6DA2" w:rsidRPr="009C54AE" w:rsidRDefault="008E6DA2" w:rsidP="00A143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30F9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E6DA2" w:rsidRPr="009C54AE" w14:paraId="07185592" w14:textId="77777777" w:rsidTr="1B0BA9B3">
        <w:tc>
          <w:tcPr>
            <w:tcW w:w="2694" w:type="dxa"/>
            <w:vAlign w:val="center"/>
          </w:tcPr>
          <w:p w14:paraId="01A3A343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DBAECB8" w14:textId="77777777" w:rsidR="008E6DA2" w:rsidRPr="009C54AE" w:rsidRDefault="008E6DA2" w:rsidP="008E6D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E6DA2" w:rsidRPr="009C54AE" w14:paraId="23971BA4" w14:textId="77777777" w:rsidTr="1B0BA9B3">
        <w:tc>
          <w:tcPr>
            <w:tcW w:w="2694" w:type="dxa"/>
            <w:vAlign w:val="center"/>
          </w:tcPr>
          <w:p w14:paraId="4B97715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E321DF" w14:textId="77777777" w:rsidR="008E6DA2" w:rsidRPr="009C54AE" w:rsidRDefault="008E6D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6DA2" w:rsidRPr="009C54AE" w14:paraId="203A0D86" w14:textId="77777777" w:rsidTr="1B0BA9B3">
        <w:tc>
          <w:tcPr>
            <w:tcW w:w="2694" w:type="dxa"/>
            <w:vAlign w:val="center"/>
          </w:tcPr>
          <w:p w14:paraId="770C1BD2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6943ECD" w14:textId="77777777" w:rsidR="008E6DA2" w:rsidRPr="009C54AE" w:rsidRDefault="008E6DA2" w:rsidP="004666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E6DA2" w:rsidRPr="009C54AE" w14:paraId="471412BF" w14:textId="77777777" w:rsidTr="1B0BA9B3">
        <w:tc>
          <w:tcPr>
            <w:tcW w:w="2694" w:type="dxa"/>
            <w:vAlign w:val="center"/>
          </w:tcPr>
          <w:p w14:paraId="6E25995B" w14:textId="77777777" w:rsidR="008E6DA2" w:rsidRPr="009C54AE" w:rsidRDefault="008E6DA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79236F" w14:textId="22081D34" w:rsidR="008E6DA2" w:rsidRDefault="002E622B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B0BA9B3"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4951180A" w14:textId="77777777" w:rsidR="008E6DA2" w:rsidRPr="009C54AE" w:rsidRDefault="008E6DA2" w:rsidP="0046660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81FFE6E" w14:textId="190678A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449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046E69" w14:textId="30BC41A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143AF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F0C8E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2F960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6F6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738CF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74E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85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9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F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1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B4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60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7EF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E1447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B2E8" w14:textId="77777777" w:rsidR="00015B8F" w:rsidRPr="009C54AE" w:rsidRDefault="00130F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4D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353C" w14:textId="0C6688F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6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65B69" w14:textId="54A11B89" w:rsidR="00015B8F" w:rsidRPr="009C54AE" w:rsidRDefault="000A7C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C1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4E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05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84EE" w14:textId="77777777" w:rsidR="00015B8F" w:rsidRPr="009C54AE" w:rsidRDefault="008E6D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0BCD2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C99D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BEFC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E0216F" w14:textId="057C4FFF" w:rsidR="0085747A" w:rsidRPr="009C54AE" w:rsidRDefault="008E6DA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m:oMath>
        <m:r>
          <m:rPr>
            <m:sty m:val="bi"/>
          </m:rPr>
          <w:rPr>
            <w:rFonts w:ascii="Cambria Math" w:eastAsia="MS Gothic" w:hAnsi="Cambria Math" w:cs="MS Gothic"/>
            <w:szCs w:val="24"/>
          </w:rPr>
          <m:t>×</m:t>
        </m:r>
      </m:oMath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2E622B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2E622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6F4E4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1BD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01765" w14:textId="049F8B6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F4E8EC" w14:textId="77777777" w:rsidR="009C54AE" w:rsidRDefault="008E6DA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C987A6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CA500" w14:textId="58756385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B117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6DA2" w:rsidRPr="009C54AE" w14:paraId="2F69F37B" w14:textId="77777777" w:rsidTr="008E6DA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B3D6" w14:textId="77B43DBE" w:rsidR="008E6DA2" w:rsidRPr="009C54AE" w:rsidRDefault="008E6DA2" w:rsidP="008E6DA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elementarnych metod oraz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narzędzi matematycznych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statystycznych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90B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niezbędnych do analizy zjawisk gospodarczych w skali mikro i makroekonomicznej oraz znajomość podstawowych procedur programu Excel</w:t>
            </w:r>
            <w:r w:rsidR="00A14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AE8E4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93FB8D" w14:textId="070C6D9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D2622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1765C5" w14:textId="2A77C5A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B117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6C027C4" w14:textId="77777777" w:rsidR="008B117E" w:rsidRDefault="008B117E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6DA2" w:rsidRPr="009C54AE" w14:paraId="1BB929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17D3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CAA6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Zapoznanie słuchaczy z elementarną metodologią matematyczno- statystyczną umożliwiającą w każdej fazie procesu decyzyjnego symulację, prognozę i ocenę stopnia ryzyka.</w:t>
            </w:r>
          </w:p>
        </w:tc>
      </w:tr>
      <w:tr w:rsidR="008E6DA2" w:rsidRPr="009C54AE" w14:paraId="423B6506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D1B5" w14:textId="77777777" w:rsidR="008E6DA2" w:rsidRPr="008E6DA2" w:rsidRDefault="008E6DA2" w:rsidP="008E6DA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522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rozwiązywania i analizy typowych problemów decyzyjnych oraz praktycznego posługiwania się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metodami i modelami 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>wykorzystywanymi w procesie podejmowania decyzji.</w:t>
            </w:r>
          </w:p>
        </w:tc>
      </w:tr>
      <w:tr w:rsidR="008E6DA2" w:rsidRPr="009C54AE" w14:paraId="56F01DB5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71C4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5D32" w14:textId="42A519FD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>Identyfikacja właściwego narzędzia do rozwiązywania i analizy typowych problemów decyzyjnych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czy podmiocie gospodarczy</w:t>
            </w:r>
            <w:r w:rsidR="00A143AF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 oraz interpretacja i analiza otrzymanych rozwiązań.</w:t>
            </w:r>
          </w:p>
        </w:tc>
      </w:tr>
      <w:tr w:rsidR="008E6DA2" w:rsidRPr="009C54AE" w14:paraId="515BDFB2" w14:textId="77777777" w:rsidTr="008E6D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07AB9" w14:textId="77777777" w:rsidR="008E6DA2" w:rsidRPr="009C54AE" w:rsidRDefault="008E6DA2" w:rsidP="004666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079" w14:textId="77777777" w:rsidR="008E6DA2" w:rsidRPr="008E6DA2" w:rsidRDefault="008E6DA2" w:rsidP="00A143A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6DA2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praktyczne zastosowania poznanych metod i modeli decyzyjnych w zarządzaniu przedsiębiorstwem. </w:t>
            </w:r>
          </w:p>
        </w:tc>
      </w:tr>
    </w:tbl>
    <w:p w14:paraId="4CA1A3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01BF0B" w14:textId="4FE747F3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117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0B0A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A85CB2F" w14:textId="77777777" w:rsidTr="0071620A">
        <w:tc>
          <w:tcPr>
            <w:tcW w:w="1701" w:type="dxa"/>
            <w:vAlign w:val="center"/>
          </w:tcPr>
          <w:p w14:paraId="58A078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4CBED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E414F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552" w:rsidRPr="009C54AE" w14:paraId="6AFC0517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78E7" w14:textId="40513935" w:rsidR="00492552" w:rsidRPr="009C54AE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492552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3E9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optymalizacji decyzji,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rozpoznaje formalną strukturę problemu decyzyjnego</w:t>
            </w: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 oraz dobiera właściwe metody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badawcze do analizy i prezentacji danych ekonomicznych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945B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4116AC8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5B3A6115" w14:textId="77777777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9AB4828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2552" w:rsidRPr="009C54AE" w14:paraId="2CF6D844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C2609" w14:textId="7777777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9A7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90B06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 xml:space="preserve">zapisać w formie matematycznej problem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ecyzyjny i zinterpretować dane wynikających z programowania matematycznego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</w:t>
            </w:r>
            <w:r w:rsidRPr="0082463D">
              <w:rPr>
                <w:rFonts w:ascii="Corbel" w:hAnsi="Corbel"/>
                <w:b w:val="0"/>
                <w:smallCaps w:val="0"/>
                <w:szCs w:val="24"/>
              </w:rPr>
              <w:t>osiada umiejętność konstrukcji algorytmów poszukiwania optymalnych decyzji z punktu widzenia przyjętych kryteriów i ograniczeń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1219" w14:textId="284E3FD5" w:rsidR="00492552" w:rsidRPr="007D406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F723F66" w14:textId="5CF3A093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492552" w:rsidRPr="009C54AE" w14:paraId="51C16C23" w14:textId="77777777" w:rsidTr="0049255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2A0" w14:textId="02D4EA57" w:rsidR="00492552" w:rsidRPr="009C54AE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5744" w14:textId="77777777" w:rsidR="00492552" w:rsidRPr="009C54AE" w:rsidRDefault="00492552" w:rsidP="00A143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06E">
              <w:rPr>
                <w:rFonts w:ascii="Corbel" w:hAnsi="Corbel"/>
                <w:b w:val="0"/>
                <w:smallCaps w:val="0"/>
                <w:szCs w:val="24"/>
              </w:rPr>
              <w:t>Identyfikuje uwarunkowania i podaje własne rozstrzygnięcie problemu decyzyjnego oraz posiada kompetencje do określania priorytetów przy realizacji postawionego zadania decyzyjnego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7596" w14:textId="77777777" w:rsidR="00492552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1BDEE9F0" w14:textId="77777777" w:rsidR="00492552" w:rsidRPr="009C54AE" w:rsidRDefault="00492552" w:rsidP="00684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4050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45E4D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C7C9CE" w14:textId="52E2D52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143A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E8E8775" w14:textId="77777777" w:rsidR="00AE239F" w:rsidRPr="009C54AE" w:rsidRDefault="00AE239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2ADDE9" w14:textId="77777777" w:rsidR="0085747A" w:rsidRPr="002A2C9D" w:rsidRDefault="0085747A" w:rsidP="009C54AE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Cs w:val="24"/>
        </w:rPr>
      </w:pPr>
      <w:r w:rsidRPr="002A2C9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92552" w:rsidRPr="009C54AE" w14:paraId="278186B6" w14:textId="77777777" w:rsidTr="00466601">
        <w:tc>
          <w:tcPr>
            <w:tcW w:w="9639" w:type="dxa"/>
          </w:tcPr>
          <w:p w14:paraId="6920B9B7" w14:textId="77777777" w:rsidR="00492552" w:rsidRPr="009C54AE" w:rsidRDefault="00492552" w:rsidP="0046660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92552" w:rsidRPr="009C54AE" w14:paraId="0886C9A4" w14:textId="77777777" w:rsidTr="00466601">
        <w:tc>
          <w:tcPr>
            <w:tcW w:w="9639" w:type="dxa"/>
          </w:tcPr>
          <w:p w14:paraId="2F19B6CE" w14:textId="1BF22B96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Modele decyzyjne - elementy, etapy konstrukcji, przykłady. Postać standardowa i kanoniczna ZPL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(Zadania programowania liniowego)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 Rozwiązywanie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ZPL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metodą geometryczną. Idea metody simpleks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46A7">
              <w:rPr>
                <w:rFonts w:ascii="Corbel" w:hAnsi="Corbel"/>
                <w:b w:val="0"/>
                <w:smallCaps w:val="0"/>
                <w:szCs w:val="24"/>
              </w:rPr>
              <w:t>- kryteria metody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Metoda </w:t>
            </w:r>
            <w:proofErr w:type="spellStart"/>
            <w:r w:rsidR="00073EE0"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 w:rsidR="00073EE0">
              <w:rPr>
                <w:rFonts w:ascii="Corbel" w:hAnsi="Corbel"/>
                <w:b w:val="0"/>
                <w:smallCaps w:val="0"/>
                <w:szCs w:val="24"/>
              </w:rPr>
              <w:t xml:space="preserve"> dla zadań produkcyjnych.</w:t>
            </w:r>
          </w:p>
        </w:tc>
      </w:tr>
      <w:tr w:rsidR="00492552" w:rsidRPr="009C54AE" w14:paraId="2C67DABB" w14:textId="77777777" w:rsidTr="00466601">
        <w:tc>
          <w:tcPr>
            <w:tcW w:w="9639" w:type="dxa"/>
          </w:tcPr>
          <w:p w14:paraId="35F25306" w14:textId="347EC8D9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Zadania dualne programowania liniowego. Interpretacja ekonomiczna zmiennych dualnych.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dualne a zadanie pierwotne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zależności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3996CABB" w14:textId="77777777" w:rsidTr="00466601">
        <w:tc>
          <w:tcPr>
            <w:tcW w:w="9639" w:type="dxa"/>
          </w:tcPr>
          <w:p w14:paraId="273F11B3" w14:textId="77777777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Programowanie nieliniowe - warunki konieczne optymalności zadania programowania nieliniowego (metoda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Lagrange`a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  <w:tr w:rsidR="00492552" w:rsidRPr="009C54AE" w14:paraId="4B30F444" w14:textId="77777777" w:rsidTr="00466601">
        <w:tc>
          <w:tcPr>
            <w:tcW w:w="9639" w:type="dxa"/>
          </w:tcPr>
          <w:p w14:paraId="68EC4571" w14:textId="77777777" w:rsidR="00492552" w:rsidRPr="007A2B45" w:rsidRDefault="00492552" w:rsidP="00073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Zagadnienia transportowe - sformułowanie matematyczne i schemat algorytmu rozwiązania zagadnienia transportowego (metoda minimalnego elementu macierz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metoda kąta północno-zachodniego)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  <w:tr w:rsidR="00492552" w:rsidRPr="009C54AE" w14:paraId="15FA8E68" w14:textId="77777777" w:rsidTr="00466601">
        <w:tc>
          <w:tcPr>
            <w:tcW w:w="9639" w:type="dxa"/>
          </w:tcPr>
          <w:p w14:paraId="3017A3FB" w14:textId="3E9DD39B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Solver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73EE0">
              <w:rPr>
                <w:rFonts w:ascii="Corbel" w:hAnsi="Corbel"/>
                <w:b w:val="0"/>
                <w:smallCaps w:val="0"/>
                <w:szCs w:val="24"/>
              </w:rPr>
              <w:t>dla zadań transportowych, transportowo-magazynowych i produkcyjno-transportowo-magazynowych.</w:t>
            </w:r>
          </w:p>
        </w:tc>
      </w:tr>
      <w:tr w:rsidR="00073EE0" w:rsidRPr="009C54AE" w14:paraId="56890FB9" w14:textId="77777777" w:rsidTr="00466601">
        <w:tc>
          <w:tcPr>
            <w:tcW w:w="9639" w:type="dxa"/>
          </w:tcPr>
          <w:p w14:paraId="4835E46D" w14:textId="77777777" w:rsidR="00073EE0" w:rsidRPr="007A2B45" w:rsidRDefault="00073EE0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Analiza sieciowa przedsięwzięć - rozwiązywanie praktycznych problemów decyzyjnych ujętych w zapisie sieciowym za pomocą algorytmów ścieżki krytycznej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CPM,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Metoda </w:t>
            </w: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Pert).</w:t>
            </w:r>
          </w:p>
        </w:tc>
      </w:tr>
      <w:tr w:rsidR="00492552" w:rsidRPr="009C54AE" w14:paraId="549DC5E1" w14:textId="77777777" w:rsidTr="00466601">
        <w:tc>
          <w:tcPr>
            <w:tcW w:w="9639" w:type="dxa"/>
          </w:tcPr>
          <w:p w14:paraId="632D1C26" w14:textId="2FDF133F" w:rsidR="00492552" w:rsidRPr="007A2B45" w:rsidRDefault="00492552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B45">
              <w:rPr>
                <w:rFonts w:ascii="Corbel" w:hAnsi="Corbel"/>
                <w:b w:val="0"/>
                <w:smallCaps w:val="0"/>
                <w:szCs w:val="24"/>
              </w:rPr>
              <w:t>Podejmowanie decyzji w warunkach niepewności - przykłady z zastosowaniem różnych kryteriów i reguł de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cyzyjnych (kryterium </w:t>
            </w:r>
            <w:proofErr w:type="spellStart"/>
            <w:r w:rsidR="00A143AF">
              <w:rPr>
                <w:rFonts w:ascii="Corbel" w:hAnsi="Corbel"/>
                <w:b w:val="0"/>
                <w:smallCaps w:val="0"/>
                <w:szCs w:val="24"/>
              </w:rPr>
              <w:t>Hurwicza</w:t>
            </w:r>
            <w:proofErr w:type="spellEnd"/>
            <w:r w:rsidR="00A143A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Walda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Savage`a</w:t>
            </w:r>
            <w:proofErr w:type="spellEnd"/>
            <w:r w:rsidRPr="007A2B45">
              <w:rPr>
                <w:rFonts w:ascii="Corbel" w:hAnsi="Corbel"/>
                <w:b w:val="0"/>
                <w:smallCaps w:val="0"/>
                <w:szCs w:val="24"/>
              </w:rPr>
              <w:t>, Laplace`a, Bayesa)</w:t>
            </w:r>
            <w:r w:rsidR="00A143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92552" w:rsidRPr="009C54AE" w14:paraId="4B9C25A6" w14:textId="77777777" w:rsidTr="00466601">
        <w:tc>
          <w:tcPr>
            <w:tcW w:w="9639" w:type="dxa"/>
          </w:tcPr>
          <w:p w14:paraId="43BD2E0B" w14:textId="6EC327DF" w:rsidR="00492552" w:rsidRPr="007A2B45" w:rsidRDefault="00A143AF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Elementy teorii gier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a wspomaganie decyzji ( gry dwuosobowe o zerowej sumie wygranych: twierdzenia minimaksowe oraz twierdzenia o punkcie siodłowym, optymalne reguły decyzyjne)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2552" w:rsidRPr="007A2B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05D4059" w14:textId="77777777" w:rsidR="00492552" w:rsidRPr="009C54AE" w:rsidRDefault="0049255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7A7783" w14:textId="6B43F76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143A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947CC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FA4B4" w14:textId="2E8548D6" w:rsidR="00E960BB" w:rsidRDefault="00073EE0" w:rsidP="33E1F5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33E1F5D2">
        <w:rPr>
          <w:rFonts w:ascii="Corbel" w:hAnsi="Corbel"/>
          <w:b w:val="0"/>
          <w:smallCaps w:val="0"/>
        </w:rPr>
        <w:t>Ćwiczenia: praca indywidualna i w</w:t>
      </w:r>
      <w:r w:rsidR="002A2C9D" w:rsidRPr="33E1F5D2">
        <w:rPr>
          <w:rFonts w:ascii="Corbel" w:hAnsi="Corbel"/>
          <w:b w:val="0"/>
          <w:smallCaps w:val="0"/>
        </w:rPr>
        <w:t xml:space="preserve"> </w:t>
      </w:r>
      <w:r w:rsidRPr="33E1F5D2">
        <w:rPr>
          <w:rFonts w:ascii="Corbel" w:hAnsi="Corbel"/>
          <w:b w:val="0"/>
          <w:smallCaps w:val="0"/>
        </w:rPr>
        <w:t>grupach (rozwiązywanie zadań, dyskusja) – praca z w</w:t>
      </w:r>
      <w:r w:rsidR="00A143AF" w:rsidRPr="33E1F5D2">
        <w:rPr>
          <w:rFonts w:ascii="Corbel" w:hAnsi="Corbel"/>
          <w:b w:val="0"/>
          <w:smallCaps w:val="0"/>
        </w:rPr>
        <w:t xml:space="preserve">ykorzystaniem technik obliczeń </w:t>
      </w:r>
      <w:r w:rsidRPr="33E1F5D2">
        <w:rPr>
          <w:rFonts w:ascii="Corbel" w:hAnsi="Corbel"/>
          <w:b w:val="0"/>
          <w:smallCaps w:val="0"/>
        </w:rPr>
        <w:t xml:space="preserve">komputerowych, projekt </w:t>
      </w:r>
      <w:r w:rsidR="001B13A4" w:rsidRPr="33E1F5D2">
        <w:rPr>
          <w:rFonts w:ascii="Corbel" w:hAnsi="Corbel"/>
          <w:b w:val="0"/>
          <w:smallCaps w:val="0"/>
        </w:rPr>
        <w:t>badawczy (indywidualny lub zespołowy</w:t>
      </w:r>
      <w:r w:rsidR="17AE84CB" w:rsidRPr="33E1F5D2">
        <w:rPr>
          <w:rFonts w:ascii="Corbel" w:hAnsi="Corbel"/>
          <w:b w:val="0"/>
          <w:smallCaps w:val="0"/>
        </w:rPr>
        <w:t xml:space="preserve"> dwuosobowy</w:t>
      </w:r>
      <w:r w:rsidR="001B13A4" w:rsidRPr="33E1F5D2">
        <w:rPr>
          <w:rFonts w:ascii="Corbel" w:hAnsi="Corbel"/>
          <w:b w:val="0"/>
          <w:smallCaps w:val="0"/>
        </w:rPr>
        <w:t>)</w:t>
      </w:r>
      <w:r w:rsidR="00A143AF" w:rsidRPr="33E1F5D2">
        <w:rPr>
          <w:rFonts w:ascii="Corbel" w:hAnsi="Corbel"/>
          <w:b w:val="0"/>
          <w:smallCaps w:val="0"/>
        </w:rPr>
        <w:t>.</w:t>
      </w:r>
    </w:p>
    <w:p w14:paraId="6BAE80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80E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6A2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0B5B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D2A1" w14:textId="44C27906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117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F0EA7C" w14:textId="77777777" w:rsidR="008B117E" w:rsidRPr="009C54AE" w:rsidRDefault="008B117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073EE0" w:rsidRPr="009C54AE" w14:paraId="2F4F40B2" w14:textId="77777777" w:rsidTr="33E1F5D2">
        <w:tc>
          <w:tcPr>
            <w:tcW w:w="2410" w:type="dxa"/>
            <w:vAlign w:val="center"/>
          </w:tcPr>
          <w:p w14:paraId="538B4B98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1DFEFA5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ED20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26F9563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6D94E9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F67E11" w14:textId="77777777" w:rsidR="00073EE0" w:rsidRPr="009C54AE" w:rsidRDefault="00073EE0" w:rsidP="004666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A7CBA" w:rsidRPr="009C54AE" w14:paraId="25E15C03" w14:textId="77777777" w:rsidTr="00BD0529">
        <w:tc>
          <w:tcPr>
            <w:tcW w:w="2410" w:type="dxa"/>
            <w:vAlign w:val="center"/>
          </w:tcPr>
          <w:p w14:paraId="0E71C382" w14:textId="570D7C96" w:rsidR="000A7CBA" w:rsidRPr="009C54AE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0" w:name="_GoBack" w:colFirst="2" w:colLast="2"/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103" w:type="dxa"/>
          </w:tcPr>
          <w:p w14:paraId="3D6619B5" w14:textId="2CFFC810" w:rsidR="000A7CBA" w:rsidRPr="00603281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10F51989" w14:textId="36724B88" w:rsidR="000A7CBA" w:rsidRPr="000A7CBA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7CB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A7CBA" w:rsidRPr="009C54AE" w14:paraId="54944010" w14:textId="77777777" w:rsidTr="00BD0529">
        <w:tc>
          <w:tcPr>
            <w:tcW w:w="2410" w:type="dxa"/>
            <w:vAlign w:val="center"/>
          </w:tcPr>
          <w:p w14:paraId="51939E41" w14:textId="3B7165A7" w:rsidR="000A7CBA" w:rsidRPr="009C54AE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72B022D" w14:textId="318C26E5" w:rsidR="000A7CBA" w:rsidRPr="00603281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7FF34AA" w14:textId="791B0AAC" w:rsidR="000A7CBA" w:rsidRPr="000A7CBA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7CB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0A7CBA" w:rsidRPr="009C54AE" w14:paraId="5453524E" w14:textId="77777777" w:rsidTr="00BD0529">
        <w:tc>
          <w:tcPr>
            <w:tcW w:w="2410" w:type="dxa"/>
            <w:vAlign w:val="center"/>
          </w:tcPr>
          <w:p w14:paraId="566A8BA4" w14:textId="0855855F" w:rsidR="000A7CBA" w:rsidRPr="009C54AE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03" w:type="dxa"/>
          </w:tcPr>
          <w:p w14:paraId="507BE6A6" w14:textId="2E853B67" w:rsidR="000A7CBA" w:rsidRPr="00603281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Kolokwium lub projekt I, projekt II</w:t>
            </w:r>
          </w:p>
        </w:tc>
        <w:tc>
          <w:tcPr>
            <w:tcW w:w="2126" w:type="dxa"/>
          </w:tcPr>
          <w:p w14:paraId="3C4C4080" w14:textId="388C444F" w:rsidR="000A7CBA" w:rsidRPr="000A7CBA" w:rsidRDefault="000A7CBA" w:rsidP="000A7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7CBA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0"/>
    </w:tbl>
    <w:p w14:paraId="1B895214" w14:textId="77777777" w:rsidR="00073EE0" w:rsidRPr="009C54AE" w:rsidRDefault="00073E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E97A3" w14:textId="5A1D87D2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E239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6AC484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34F866A" w14:textId="77777777" w:rsidTr="3BBFBDBB">
        <w:tc>
          <w:tcPr>
            <w:tcW w:w="9670" w:type="dxa"/>
          </w:tcPr>
          <w:p w14:paraId="4A5D42E0" w14:textId="630D017F" w:rsidR="00073EE0" w:rsidRDefault="00073EE0" w:rsidP="3BBFBD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przedmiotu </w:t>
            </w:r>
            <w:r w:rsidR="77C783A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 z oceną)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na podstawie</w:t>
            </w:r>
            <w:r w:rsidR="45E33020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pozytywnych ocen uzyskanych</w:t>
            </w:r>
            <w:r w:rsidR="2861D15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:</w:t>
            </w:r>
            <w:r>
              <w:br/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z kolokwium pisemnego</w:t>
            </w:r>
            <w:r w:rsidR="2623E21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projektu I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 oraz projektu </w:t>
            </w:r>
            <w:r w:rsidR="75257D4E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II </w:t>
            </w:r>
            <w:r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(waga 0,5)</w:t>
            </w:r>
            <w:r w:rsidR="70B2C4F9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weryfikując</w:t>
            </w:r>
            <w:r w:rsidR="18ECA813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ych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wiedzę teoretyczną i umiejętności praktyczn</w:t>
            </w:r>
            <w:r w:rsidR="5DA00E3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ego rozwiązywania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problemó</w:t>
            </w:r>
            <w:r w:rsidR="42951632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28C969AA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decyzyjnych</w:t>
            </w:r>
            <w:r w:rsidR="4F7206F8" w:rsidRPr="3BBFBDBB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BFFE70B" w14:textId="42910444" w:rsidR="0085747A" w:rsidRPr="009C54AE" w:rsidRDefault="00073EE0" w:rsidP="33E1F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enie wymaga uzyskania min 51%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punktów z kolokwium i</w:t>
            </w:r>
            <w:r w:rsidR="0D3F8AEA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/lub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ocen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2F529B99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zenie wymaga uzyskania min 75%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 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  <w:r w:rsidR="3CC6641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aga uzyskania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min </w:t>
            </w:r>
            <w:r w:rsidR="304E29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A143AF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punktów z kolokwium i oceny </w:t>
            </w:r>
            <w:proofErr w:type="spellStart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</w:t>
            </w:r>
            <w:r w:rsidR="4FC26BE1"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ów</w:t>
            </w:r>
            <w:r w:rsidRPr="33E1F5D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3701FA3A" w14:textId="77777777" w:rsidR="006C231E" w:rsidRDefault="006C231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E39E839" w14:textId="77777777" w:rsidR="00AE239F" w:rsidRDefault="00AE239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CE435D3" w14:textId="61E958F0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F1A4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53F0F00" w14:textId="77777777" w:rsidTr="003E1941">
        <w:tc>
          <w:tcPr>
            <w:tcW w:w="4962" w:type="dxa"/>
            <w:vAlign w:val="center"/>
          </w:tcPr>
          <w:p w14:paraId="4646E3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88EB193" w14:textId="09640B3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449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54EE41" w14:textId="77777777" w:rsidTr="00923D7D">
        <w:tc>
          <w:tcPr>
            <w:tcW w:w="4962" w:type="dxa"/>
          </w:tcPr>
          <w:p w14:paraId="5F2F28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32526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C684156" w14:textId="77777777" w:rsidTr="00923D7D">
        <w:tc>
          <w:tcPr>
            <w:tcW w:w="4962" w:type="dxa"/>
          </w:tcPr>
          <w:p w14:paraId="3F45307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605091" w14:textId="77777777" w:rsidR="00C61DC5" w:rsidRPr="009C54AE" w:rsidRDefault="00C61DC5" w:rsidP="00073E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FABA1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D18A148" w14:textId="77777777" w:rsidTr="00073EE0">
        <w:trPr>
          <w:trHeight w:val="1375"/>
        </w:trPr>
        <w:tc>
          <w:tcPr>
            <w:tcW w:w="4962" w:type="dxa"/>
          </w:tcPr>
          <w:p w14:paraId="5ED33563" w14:textId="383F06A9" w:rsidR="00C61DC5" w:rsidRPr="009C54AE" w:rsidRDefault="00C61DC5" w:rsidP="00A94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83AC7">
              <w:rPr>
                <w:rFonts w:ascii="Corbel" w:hAnsi="Corbel"/>
                <w:sz w:val="24"/>
                <w:szCs w:val="24"/>
              </w:rPr>
              <w:t>przygotowanie do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EE0">
              <w:rPr>
                <w:rFonts w:ascii="Corbel" w:hAnsi="Corbel"/>
                <w:sz w:val="24"/>
                <w:szCs w:val="24"/>
              </w:rPr>
              <w:t>opracowanie projektu</w:t>
            </w:r>
            <w:r w:rsidR="002D6A03">
              <w:rPr>
                <w:rFonts w:ascii="Corbel" w:hAnsi="Corbel"/>
                <w:sz w:val="24"/>
                <w:szCs w:val="24"/>
              </w:rPr>
              <w:t xml:space="preserve"> zaliczeniowego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A94E6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7B3F05A" w14:textId="77777777" w:rsidR="00C61DC5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591C9C88" w14:textId="77777777" w:rsidTr="00923D7D">
        <w:tc>
          <w:tcPr>
            <w:tcW w:w="4962" w:type="dxa"/>
          </w:tcPr>
          <w:p w14:paraId="34F039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D1FE7A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8D21DEA" w14:textId="77777777" w:rsidTr="00923D7D">
        <w:tc>
          <w:tcPr>
            <w:tcW w:w="4962" w:type="dxa"/>
          </w:tcPr>
          <w:p w14:paraId="39AE04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E87B61" w14:textId="77777777" w:rsidR="0085747A" w:rsidRPr="009C54AE" w:rsidRDefault="00073EE0" w:rsidP="006844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D2868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7EDD4E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05809" w14:textId="77777777" w:rsidR="00AE239F" w:rsidRPr="009C54AE" w:rsidRDefault="00AE23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CB6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E00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86C8EE5" w14:textId="77777777" w:rsidTr="00CC329E">
        <w:trPr>
          <w:trHeight w:val="397"/>
        </w:trPr>
        <w:tc>
          <w:tcPr>
            <w:tcW w:w="2359" w:type="pct"/>
          </w:tcPr>
          <w:p w14:paraId="39D2AC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239A49A" w14:textId="6C0378E4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86A002" w14:textId="77777777" w:rsidTr="00CC329E">
        <w:trPr>
          <w:trHeight w:val="397"/>
        </w:trPr>
        <w:tc>
          <w:tcPr>
            <w:tcW w:w="2359" w:type="pct"/>
          </w:tcPr>
          <w:p w14:paraId="57B2D7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F13B8F" w14:textId="5C41B7F1" w:rsidR="0085747A" w:rsidRPr="009C54AE" w:rsidRDefault="00A143AF" w:rsidP="00A143A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6B55C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E1574" w14:textId="77777777" w:rsidR="00AE239F" w:rsidRPr="009C54AE" w:rsidRDefault="00AE239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A58B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7F0B82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D6A03" w:rsidRPr="004B3E79" w14:paraId="4C717FE8" w14:textId="77777777" w:rsidTr="00CC329E">
        <w:trPr>
          <w:trHeight w:val="397"/>
        </w:trPr>
        <w:tc>
          <w:tcPr>
            <w:tcW w:w="5000" w:type="pct"/>
          </w:tcPr>
          <w:p w14:paraId="28D555A2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32BECD" w14:textId="53D35714" w:rsidR="00A143AF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 w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adach i zadaniach / red</w:t>
            </w:r>
            <w:r w:rsidR="00A143AF" w:rsidRPr="004B3E79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nauk. Karol 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a; [aut.] Zbigniew J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drzejczyk, Karol</w:t>
            </w:r>
            <w:r w:rsidR="00234561"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Kuku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a, Jerzy Skrzypek, Anna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Walkosz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. - Wyd. 7, zm. - Warszawa: Wydawnictwo Naukowe PWN, 2016.</w:t>
            </w:r>
          </w:p>
          <w:p w14:paraId="739C40DE" w14:textId="6DC07CCB" w:rsidR="002D6A03" w:rsidRPr="004B3E79" w:rsidRDefault="0070164F" w:rsidP="00A143A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>Badania operacyjne: przyk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ady zastosowa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/ pod red. Jana B. Gajdy i Rados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awa </w:t>
            </w:r>
            <w:proofErr w:type="spellStart"/>
            <w:r w:rsidRPr="004B3E79">
              <w:rPr>
                <w:rFonts w:ascii="Corbel" w:hAnsi="Corbel"/>
                <w:b w:val="0"/>
                <w:smallCaps w:val="0"/>
                <w:szCs w:val="24"/>
              </w:rPr>
              <w:t>Jadczaka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. - </w:t>
            </w:r>
            <w:proofErr w:type="spellStart"/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ź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:Wydawnictwo</w:t>
            </w:r>
            <w:proofErr w:type="spellEnd"/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 Uniwersytetu </w:t>
            </w:r>
            <w:r w:rsidRPr="004B3E79">
              <w:rPr>
                <w:rFonts w:ascii="Corbel" w:hAnsi="Corbel" w:hint="eastAsia"/>
                <w:b w:val="0"/>
                <w:smallCaps w:val="0"/>
                <w:szCs w:val="24"/>
              </w:rPr>
              <w:t>Łó</w:t>
            </w:r>
            <w:r w:rsidRPr="004B3E79">
              <w:rPr>
                <w:rFonts w:ascii="Corbel" w:hAnsi="Corbel"/>
                <w:b w:val="0"/>
                <w:smallCaps w:val="0"/>
                <w:szCs w:val="24"/>
              </w:rPr>
              <w:t>dzkiego, 2015.</w:t>
            </w:r>
          </w:p>
        </w:tc>
      </w:tr>
      <w:tr w:rsidR="002D6A03" w:rsidRPr="004B3E79" w14:paraId="0273A25F" w14:textId="77777777" w:rsidTr="00CC329E">
        <w:trPr>
          <w:trHeight w:val="397"/>
        </w:trPr>
        <w:tc>
          <w:tcPr>
            <w:tcW w:w="5000" w:type="pct"/>
          </w:tcPr>
          <w:p w14:paraId="3944B97A" w14:textId="77777777" w:rsidR="002D6A03" w:rsidRPr="004B3E79" w:rsidRDefault="002D6A03" w:rsidP="00466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3E7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8C0588" w14:textId="42EB8C8B" w:rsidR="00A143AF" w:rsidRPr="004B3E79" w:rsidRDefault="0070164F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w zadaniach: problemy liniowe : praca zbiorowa / pod red. Donaty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Kopa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>skiej-Br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ó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>dki</w:t>
            </w:r>
            <w:proofErr w:type="spellEnd"/>
            <w:r w:rsidRPr="004B3E79">
              <w:rPr>
                <w:rFonts w:ascii="Corbel" w:hAnsi="Corbel"/>
                <w:sz w:val="24"/>
                <w:szCs w:val="24"/>
              </w:rPr>
              <w:t xml:space="preserve">; [et al.]. - Wyd. 2 popr. - Katowice: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2013</w:t>
            </w:r>
            <w:r w:rsidRPr="004B3E79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  <w:p w14:paraId="5076E05E" w14:textId="0285B1F5" w:rsidR="00DE6418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>Metody i zastosowania bada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 operacyjnych '10: praca zbiorowa / pod red. Macieja Nowaka. - Katowice:</w:t>
            </w:r>
            <w:r w:rsidR="00A143AF" w:rsidRPr="004B3E79">
              <w:rPr>
                <w:rFonts w:ascii="Corbel" w:hAnsi="Corbel"/>
                <w:sz w:val="24"/>
                <w:szCs w:val="24"/>
              </w:rPr>
              <w:t xml:space="preserve"> 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Wyd. Uniwersytetu Ekonomicznego</w:t>
            </w:r>
            <w:r w:rsidRPr="004B3E79">
              <w:rPr>
                <w:rFonts w:ascii="Corbel" w:hAnsi="Corbel"/>
                <w:smallCaps/>
                <w:sz w:val="24"/>
                <w:szCs w:val="24"/>
              </w:rPr>
              <w:t>, 2010.</w:t>
            </w:r>
          </w:p>
          <w:p w14:paraId="7B8A4485" w14:textId="5E08B501" w:rsidR="002D6A03" w:rsidRPr="004B3E79" w:rsidRDefault="00DE6418" w:rsidP="00A143A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B3E79">
              <w:rPr>
                <w:rFonts w:ascii="Corbel" w:hAnsi="Corbel"/>
                <w:sz w:val="24"/>
                <w:szCs w:val="24"/>
              </w:rPr>
              <w:t xml:space="preserve">Metody statystyczne i optymalizacyjne w arkuszu kalkulacyjnym MS Excel: statystyka i badania operacyjne :praca zbiorowa / pod red. Anny </w:t>
            </w:r>
            <w:proofErr w:type="spellStart"/>
            <w:r w:rsidRPr="004B3E79">
              <w:rPr>
                <w:rFonts w:ascii="Corbel" w:hAnsi="Corbel"/>
                <w:sz w:val="24"/>
                <w:szCs w:val="24"/>
              </w:rPr>
              <w:t>M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ę</w:t>
            </w:r>
            <w:r w:rsidRPr="004B3E79">
              <w:rPr>
                <w:rFonts w:ascii="Corbel" w:hAnsi="Corbel"/>
                <w:sz w:val="24"/>
                <w:szCs w:val="24"/>
              </w:rPr>
              <w:t>czy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ń</w:t>
            </w:r>
            <w:r w:rsidR="00234561" w:rsidRPr="004B3E79">
              <w:rPr>
                <w:rFonts w:ascii="Corbel" w:hAnsi="Corbel"/>
                <w:sz w:val="24"/>
                <w:szCs w:val="24"/>
              </w:rPr>
              <w:t>skiej</w:t>
            </w:r>
            <w:proofErr w:type="spellEnd"/>
            <w:r w:rsidR="00234561" w:rsidRPr="004B3E79">
              <w:rPr>
                <w:rFonts w:ascii="Corbel" w:hAnsi="Corbel"/>
                <w:sz w:val="24"/>
                <w:szCs w:val="24"/>
              </w:rPr>
              <w:t xml:space="preserve"> i Anny Mularczyk </w:t>
            </w:r>
            <w:r w:rsidRPr="004B3E79">
              <w:rPr>
                <w:rFonts w:ascii="Corbel" w:hAnsi="Corbel"/>
                <w:sz w:val="24"/>
                <w:szCs w:val="24"/>
              </w:rPr>
              <w:t xml:space="preserve">[et al.]. -Gliwice: Wydawnictwo Politechniki 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Ś</w:t>
            </w:r>
            <w:r w:rsidRPr="004B3E79">
              <w:rPr>
                <w:rFonts w:ascii="Corbel" w:hAnsi="Corbel"/>
                <w:sz w:val="24"/>
                <w:szCs w:val="24"/>
              </w:rPr>
              <w:t>l</w:t>
            </w:r>
            <w:r w:rsidRPr="004B3E79">
              <w:rPr>
                <w:rFonts w:ascii="Corbel" w:hAnsi="Corbel" w:hint="eastAsia"/>
                <w:sz w:val="24"/>
                <w:szCs w:val="24"/>
              </w:rPr>
              <w:t>ą</w:t>
            </w:r>
            <w:r w:rsidRPr="004B3E79">
              <w:rPr>
                <w:rFonts w:ascii="Corbel" w:hAnsi="Corbel"/>
                <w:sz w:val="24"/>
                <w:szCs w:val="24"/>
              </w:rPr>
              <w:t>skiej, 2011.</w:t>
            </w:r>
          </w:p>
        </w:tc>
      </w:tr>
    </w:tbl>
    <w:p w14:paraId="2928DA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4C646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7D547" w14:textId="77777777" w:rsidR="00300A30" w:rsidRDefault="00300A30" w:rsidP="00C16ABF">
      <w:pPr>
        <w:spacing w:after="0" w:line="240" w:lineRule="auto"/>
      </w:pPr>
      <w:r>
        <w:separator/>
      </w:r>
    </w:p>
  </w:endnote>
  <w:endnote w:type="continuationSeparator" w:id="0">
    <w:p w14:paraId="7DFAFE9C" w14:textId="77777777" w:rsidR="00300A30" w:rsidRDefault="00300A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2F8D8" w14:textId="77777777" w:rsidR="00300A30" w:rsidRDefault="00300A30" w:rsidP="00C16ABF">
      <w:pPr>
        <w:spacing w:after="0" w:line="240" w:lineRule="auto"/>
      </w:pPr>
      <w:r>
        <w:separator/>
      </w:r>
    </w:p>
  </w:footnote>
  <w:footnote w:type="continuationSeparator" w:id="0">
    <w:p w14:paraId="3E79411C" w14:textId="77777777" w:rsidR="00300A30" w:rsidRDefault="00300A30" w:rsidP="00C16ABF">
      <w:pPr>
        <w:spacing w:after="0" w:line="240" w:lineRule="auto"/>
      </w:pPr>
      <w:r>
        <w:continuationSeparator/>
      </w:r>
    </w:p>
  </w:footnote>
  <w:footnote w:id="1">
    <w:p w14:paraId="0A5233F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393CB8"/>
    <w:multiLevelType w:val="hybridMultilevel"/>
    <w:tmpl w:val="4FBC3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13650"/>
    <w:multiLevelType w:val="hybridMultilevel"/>
    <w:tmpl w:val="BA341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31889"/>
    <w:multiLevelType w:val="hybridMultilevel"/>
    <w:tmpl w:val="19DEC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0B6"/>
    <w:rsid w:val="00042A51"/>
    <w:rsid w:val="00042D2E"/>
    <w:rsid w:val="00044C82"/>
    <w:rsid w:val="000530E8"/>
    <w:rsid w:val="00070ED6"/>
    <w:rsid w:val="00073EE0"/>
    <w:rsid w:val="000742DC"/>
    <w:rsid w:val="00084C12"/>
    <w:rsid w:val="00087368"/>
    <w:rsid w:val="0009462C"/>
    <w:rsid w:val="00094B12"/>
    <w:rsid w:val="00096C46"/>
    <w:rsid w:val="000A296F"/>
    <w:rsid w:val="000A2A28"/>
    <w:rsid w:val="000A3CDF"/>
    <w:rsid w:val="000A7CBA"/>
    <w:rsid w:val="000B121D"/>
    <w:rsid w:val="000B192D"/>
    <w:rsid w:val="000B28EE"/>
    <w:rsid w:val="000B3E37"/>
    <w:rsid w:val="000D04B0"/>
    <w:rsid w:val="000D24D1"/>
    <w:rsid w:val="000F1C57"/>
    <w:rsid w:val="000F5615"/>
    <w:rsid w:val="00124BFF"/>
    <w:rsid w:val="0012560E"/>
    <w:rsid w:val="00127108"/>
    <w:rsid w:val="00130F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13A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561"/>
    <w:rsid w:val="0024028F"/>
    <w:rsid w:val="00244ABC"/>
    <w:rsid w:val="00281FF2"/>
    <w:rsid w:val="002857DE"/>
    <w:rsid w:val="00291567"/>
    <w:rsid w:val="002A22BF"/>
    <w:rsid w:val="002A2389"/>
    <w:rsid w:val="002A2C9D"/>
    <w:rsid w:val="002A671D"/>
    <w:rsid w:val="002B4D55"/>
    <w:rsid w:val="002B5EA0"/>
    <w:rsid w:val="002B6119"/>
    <w:rsid w:val="002C1F06"/>
    <w:rsid w:val="002D3375"/>
    <w:rsid w:val="002D6A03"/>
    <w:rsid w:val="002D73D4"/>
    <w:rsid w:val="002E622B"/>
    <w:rsid w:val="002F02A3"/>
    <w:rsid w:val="002F4ABE"/>
    <w:rsid w:val="00300A30"/>
    <w:rsid w:val="003018BA"/>
    <w:rsid w:val="0030395F"/>
    <w:rsid w:val="00305C92"/>
    <w:rsid w:val="0031320A"/>
    <w:rsid w:val="003151C5"/>
    <w:rsid w:val="003244EF"/>
    <w:rsid w:val="003343CF"/>
    <w:rsid w:val="00346FE9"/>
    <w:rsid w:val="0034759A"/>
    <w:rsid w:val="003503F6"/>
    <w:rsid w:val="003530DD"/>
    <w:rsid w:val="00363F78"/>
    <w:rsid w:val="00374666"/>
    <w:rsid w:val="003A0A5B"/>
    <w:rsid w:val="003A1176"/>
    <w:rsid w:val="003C0BAE"/>
    <w:rsid w:val="003D18A9"/>
    <w:rsid w:val="003D6CE2"/>
    <w:rsid w:val="003E1941"/>
    <w:rsid w:val="003E2FE6"/>
    <w:rsid w:val="003E30C8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2CC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552"/>
    <w:rsid w:val="004968E2"/>
    <w:rsid w:val="004A3EEA"/>
    <w:rsid w:val="004A4D1F"/>
    <w:rsid w:val="004B3E79"/>
    <w:rsid w:val="004D5282"/>
    <w:rsid w:val="004F1551"/>
    <w:rsid w:val="004F55A3"/>
    <w:rsid w:val="004F683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6A4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0DF"/>
    <w:rsid w:val="00647FA8"/>
    <w:rsid w:val="00650C5F"/>
    <w:rsid w:val="00654934"/>
    <w:rsid w:val="006620D9"/>
    <w:rsid w:val="00671958"/>
    <w:rsid w:val="00675843"/>
    <w:rsid w:val="00684493"/>
    <w:rsid w:val="00696477"/>
    <w:rsid w:val="006C231E"/>
    <w:rsid w:val="006D050F"/>
    <w:rsid w:val="006D6139"/>
    <w:rsid w:val="006E5D65"/>
    <w:rsid w:val="006F1282"/>
    <w:rsid w:val="006F1FBC"/>
    <w:rsid w:val="006F31E2"/>
    <w:rsid w:val="0070164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2AA5"/>
    <w:rsid w:val="0081554D"/>
    <w:rsid w:val="00816BB2"/>
    <w:rsid w:val="0081707E"/>
    <w:rsid w:val="008449B3"/>
    <w:rsid w:val="008552A2"/>
    <w:rsid w:val="0085747A"/>
    <w:rsid w:val="00884922"/>
    <w:rsid w:val="00885F64"/>
    <w:rsid w:val="008917F9"/>
    <w:rsid w:val="008A45F7"/>
    <w:rsid w:val="008B117E"/>
    <w:rsid w:val="008C0CC0"/>
    <w:rsid w:val="008C19A9"/>
    <w:rsid w:val="008C2ADD"/>
    <w:rsid w:val="008C379D"/>
    <w:rsid w:val="008C5147"/>
    <w:rsid w:val="008C5359"/>
    <w:rsid w:val="008C5363"/>
    <w:rsid w:val="008D3DFB"/>
    <w:rsid w:val="008E64F4"/>
    <w:rsid w:val="008E6DA2"/>
    <w:rsid w:val="008F12C9"/>
    <w:rsid w:val="008F6E29"/>
    <w:rsid w:val="00916188"/>
    <w:rsid w:val="00923D7D"/>
    <w:rsid w:val="009433C6"/>
    <w:rsid w:val="009508DF"/>
    <w:rsid w:val="00950DAC"/>
    <w:rsid w:val="00954A07"/>
    <w:rsid w:val="009749D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3AF"/>
    <w:rsid w:val="00A155EE"/>
    <w:rsid w:val="00A17751"/>
    <w:rsid w:val="00A2245B"/>
    <w:rsid w:val="00A30110"/>
    <w:rsid w:val="00A36899"/>
    <w:rsid w:val="00A371F6"/>
    <w:rsid w:val="00A421C0"/>
    <w:rsid w:val="00A43BF6"/>
    <w:rsid w:val="00A53FA5"/>
    <w:rsid w:val="00A54817"/>
    <w:rsid w:val="00A601C8"/>
    <w:rsid w:val="00A60799"/>
    <w:rsid w:val="00A84C85"/>
    <w:rsid w:val="00A94E63"/>
    <w:rsid w:val="00A97DE1"/>
    <w:rsid w:val="00AB053C"/>
    <w:rsid w:val="00AD1146"/>
    <w:rsid w:val="00AD27D3"/>
    <w:rsid w:val="00AD66D6"/>
    <w:rsid w:val="00AE1160"/>
    <w:rsid w:val="00AE203C"/>
    <w:rsid w:val="00AE239F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70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6A7"/>
    <w:rsid w:val="00C36992"/>
    <w:rsid w:val="00C56036"/>
    <w:rsid w:val="00C61DC5"/>
    <w:rsid w:val="00C633A2"/>
    <w:rsid w:val="00C67E92"/>
    <w:rsid w:val="00C70A26"/>
    <w:rsid w:val="00C766DF"/>
    <w:rsid w:val="00C8325B"/>
    <w:rsid w:val="00C94B98"/>
    <w:rsid w:val="00CA2B96"/>
    <w:rsid w:val="00CA5089"/>
    <w:rsid w:val="00CA56E5"/>
    <w:rsid w:val="00CC329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641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209D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AC7"/>
    <w:rsid w:val="00F83B28"/>
    <w:rsid w:val="00F974DA"/>
    <w:rsid w:val="00FA46E5"/>
    <w:rsid w:val="00FB7DBA"/>
    <w:rsid w:val="00FC1C25"/>
    <w:rsid w:val="00FC3F45"/>
    <w:rsid w:val="00FD503F"/>
    <w:rsid w:val="00FD7589"/>
    <w:rsid w:val="00FE4BF6"/>
    <w:rsid w:val="00FF016A"/>
    <w:rsid w:val="00FF1401"/>
    <w:rsid w:val="00FF5E7D"/>
    <w:rsid w:val="0D3F8AEA"/>
    <w:rsid w:val="0E724744"/>
    <w:rsid w:val="1199282B"/>
    <w:rsid w:val="17AE84CB"/>
    <w:rsid w:val="18ECA813"/>
    <w:rsid w:val="194A552C"/>
    <w:rsid w:val="1B0BA9B3"/>
    <w:rsid w:val="1C209732"/>
    <w:rsid w:val="2538DE7F"/>
    <w:rsid w:val="2623E218"/>
    <w:rsid w:val="2861D15E"/>
    <w:rsid w:val="28C969AA"/>
    <w:rsid w:val="2EC541D5"/>
    <w:rsid w:val="2F529B99"/>
    <w:rsid w:val="30205C03"/>
    <w:rsid w:val="304E29AF"/>
    <w:rsid w:val="33E1F5D2"/>
    <w:rsid w:val="3421DE75"/>
    <w:rsid w:val="36F2C030"/>
    <w:rsid w:val="3BBFBDBB"/>
    <w:rsid w:val="3CC6641F"/>
    <w:rsid w:val="42951632"/>
    <w:rsid w:val="45E33020"/>
    <w:rsid w:val="46E2723D"/>
    <w:rsid w:val="4B5DF199"/>
    <w:rsid w:val="4CB3C045"/>
    <w:rsid w:val="4E2E7966"/>
    <w:rsid w:val="4F29916C"/>
    <w:rsid w:val="4F7206F8"/>
    <w:rsid w:val="4FC26BE1"/>
    <w:rsid w:val="5D73F186"/>
    <w:rsid w:val="5DA00E3A"/>
    <w:rsid w:val="66899150"/>
    <w:rsid w:val="6E63DDBF"/>
    <w:rsid w:val="701EC723"/>
    <w:rsid w:val="70B2C4F9"/>
    <w:rsid w:val="74BF413D"/>
    <w:rsid w:val="75257D4E"/>
    <w:rsid w:val="77C783A8"/>
    <w:rsid w:val="7CCEF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6349"/>
  <w15:docId w15:val="{3867D9FF-444A-43E5-A45F-D25C6577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25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255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255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68A39-E450-4281-9865-09FAB064E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6B0C72-1A7E-4FEB-835E-A9C31D61D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BB3566-8AEB-4B9F-B77C-86238DE2DA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FC7F31-6B7A-4DFA-9FD2-A1D458938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6356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16</cp:revision>
  <cp:lastPrinted>2019-02-06T12:12:00Z</cp:lastPrinted>
  <dcterms:created xsi:type="dcterms:W3CDTF">2020-11-21T11:00:00Z</dcterms:created>
  <dcterms:modified xsi:type="dcterms:W3CDTF">2021-11-02T07:52:00Z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